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4F2" w:rsidRDefault="005074F2" w:rsidP="0034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3430CD" w:rsidRDefault="002D0AD6" w:rsidP="0034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0A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Внесены изменения в Устав железнодорожного транспорта, регламентирующие продажу </w:t>
      </w:r>
      <w:r w:rsidR="00F25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343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невозвратных</w:t>
      </w:r>
      <w:r w:rsidR="00F25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343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билетов в поезда </w:t>
      </w:r>
    </w:p>
    <w:p w:rsidR="002D0AD6" w:rsidRPr="002D0AD6" w:rsidRDefault="003430CD" w:rsidP="00343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дальнего следования</w:t>
      </w:r>
    </w:p>
    <w:p w:rsidR="003430CD" w:rsidRDefault="003430CD" w:rsidP="002D0A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0CD" w:rsidRPr="002D0AD6" w:rsidRDefault="003430CD" w:rsidP="003430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Сыктывкарская транспортная прокуратура разъясняет, что с 1 января 2019 года вводится </w:t>
      </w:r>
      <w:r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продажа для проезда в поездах дальнего следования железнодорожных билетов, возврат которых невозможен. </w:t>
      </w:r>
    </w:p>
    <w:p w:rsidR="002D0AD6" w:rsidRPr="002D0AD6" w:rsidRDefault="003430CD" w:rsidP="003430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 </w:t>
      </w:r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Российской Федерации от 18.04.2018 № 73-ФЗ стать</w:t>
      </w:r>
      <w:r w:rsidR="00F251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83 Федерального закона «Устав железнодорожного транспорта Российской Федерации»</w:t>
      </w:r>
      <w:r w:rsidR="00F25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дополняется частями 5 и 6</w:t>
      </w:r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251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устанавливающими продажу</w:t>
      </w:r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проезда в поездах дальнего следования железнодорожных билетов, возврат которых невозможен. </w:t>
      </w:r>
    </w:p>
    <w:p w:rsidR="002D0AD6" w:rsidRPr="002D0AD6" w:rsidRDefault="006951E5" w:rsidP="003430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</w:t>
      </w:r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</w:t>
      </w:r>
      <w:proofErr w:type="gramStart"/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невозвратного)</w:t>
      </w:r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билета можно будет вернуть только в случаях: </w:t>
      </w:r>
    </w:p>
    <w:p w:rsidR="002D0AD6" w:rsidRPr="002D0AD6" w:rsidRDefault="003430CD" w:rsidP="006951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внезапной болезни пассажира или совместно следующего с пассажиром члена семьи (супруга, родителя (усыновителя) или ребенка (усыновленного); </w:t>
      </w:r>
    </w:p>
    <w:p w:rsidR="002D0AD6" w:rsidRPr="002D0AD6" w:rsidRDefault="003430CD" w:rsidP="006951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смерти члена семьи либо </w:t>
      </w:r>
      <w:proofErr w:type="spellStart"/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травмирования</w:t>
      </w:r>
      <w:proofErr w:type="spellEnd"/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пассажира в результате несчастного случая, подтвержденного соответствующими документами; </w:t>
      </w:r>
    </w:p>
    <w:p w:rsidR="002D0AD6" w:rsidRPr="005074F2" w:rsidRDefault="003430CD" w:rsidP="00507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отмены отправления поезда или задержки отправления поезда либо </w:t>
      </w:r>
      <w:proofErr w:type="spellStart"/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непредоставления</w:t>
      </w:r>
      <w:proofErr w:type="spellEnd"/>
      <w:r w:rsidR="002D0AD6" w:rsidRPr="002D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пассажиру места, указанного в таком проездном </w:t>
      </w:r>
      <w:r w:rsidR="002D0AD6" w:rsidRPr="00507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документе (билете). </w:t>
      </w:r>
    </w:p>
    <w:p w:rsidR="005074F2" w:rsidRPr="005074F2" w:rsidRDefault="005074F2" w:rsidP="005074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74F2">
        <w:rPr>
          <w:sz w:val="28"/>
          <w:szCs w:val="28"/>
        </w:rPr>
        <w:t xml:space="preserve">Установлена обязанность перевозчика (уполномоченного им лица) убедиться в том, что пассажир проинформирован о возможности приобретения билета в поезд дальнего следования по тарифу, предусматривающему условие о получении обратно стоимости билета при его возврате, либо по тарифу, не предусматривающему такого условия. </w:t>
      </w:r>
    </w:p>
    <w:sectPr w:rsidR="005074F2" w:rsidRPr="00507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71FC2"/>
    <w:multiLevelType w:val="multilevel"/>
    <w:tmpl w:val="1FF4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0CD"/>
    <w:rsid w:val="002D0AD6"/>
    <w:rsid w:val="003430CD"/>
    <w:rsid w:val="005074F2"/>
    <w:rsid w:val="00580054"/>
    <w:rsid w:val="0058315B"/>
    <w:rsid w:val="006951E5"/>
    <w:rsid w:val="00701F7A"/>
    <w:rsid w:val="007F7237"/>
    <w:rsid w:val="00A410CD"/>
    <w:rsid w:val="00A9453B"/>
    <w:rsid w:val="00AE45B4"/>
    <w:rsid w:val="00B203F3"/>
    <w:rsid w:val="00CE2F6C"/>
    <w:rsid w:val="00F2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72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A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2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7F7237"/>
  </w:style>
  <w:style w:type="character" w:customStyle="1" w:styleId="time">
    <w:name w:val="time"/>
    <w:basedOn w:val="a0"/>
    <w:rsid w:val="007F7237"/>
  </w:style>
  <w:style w:type="paragraph" w:styleId="a3">
    <w:name w:val="Normal (Web)"/>
    <w:basedOn w:val="a"/>
    <w:uiPriority w:val="99"/>
    <w:semiHidden/>
    <w:unhideWhenUsed/>
    <w:rsid w:val="007F7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D0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etail-news-title">
    <w:name w:val="detail-news-title"/>
    <w:basedOn w:val="a0"/>
    <w:rsid w:val="00AE45B4"/>
  </w:style>
  <w:style w:type="character" w:customStyle="1" w:styleId="detail-news-date">
    <w:name w:val="detail-news-date"/>
    <w:basedOn w:val="a0"/>
    <w:rsid w:val="00AE45B4"/>
  </w:style>
  <w:style w:type="character" w:styleId="a4">
    <w:name w:val="Strong"/>
    <w:basedOn w:val="a0"/>
    <w:uiPriority w:val="22"/>
    <w:qFormat/>
    <w:rsid w:val="00AE45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72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A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72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7F7237"/>
  </w:style>
  <w:style w:type="character" w:customStyle="1" w:styleId="time">
    <w:name w:val="time"/>
    <w:basedOn w:val="a0"/>
    <w:rsid w:val="007F7237"/>
  </w:style>
  <w:style w:type="paragraph" w:styleId="a3">
    <w:name w:val="Normal (Web)"/>
    <w:basedOn w:val="a"/>
    <w:uiPriority w:val="99"/>
    <w:semiHidden/>
    <w:unhideWhenUsed/>
    <w:rsid w:val="007F7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D0A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etail-news-title">
    <w:name w:val="detail-news-title"/>
    <w:basedOn w:val="a0"/>
    <w:rsid w:val="00AE45B4"/>
  </w:style>
  <w:style w:type="character" w:customStyle="1" w:styleId="detail-news-date">
    <w:name w:val="detail-news-date"/>
    <w:basedOn w:val="a0"/>
    <w:rsid w:val="00AE45B4"/>
  </w:style>
  <w:style w:type="character" w:styleId="a4">
    <w:name w:val="Strong"/>
    <w:basedOn w:val="a0"/>
    <w:uiPriority w:val="22"/>
    <w:qFormat/>
    <w:rsid w:val="00AE4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1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9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7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Yakovleva</cp:lastModifiedBy>
  <cp:revision>7</cp:revision>
  <dcterms:created xsi:type="dcterms:W3CDTF">2018-06-17T10:42:00Z</dcterms:created>
  <dcterms:modified xsi:type="dcterms:W3CDTF">2018-06-21T16:25:00Z</dcterms:modified>
</cp:coreProperties>
</file>